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上海理工大学</w:t>
      </w:r>
      <w:r>
        <w:rPr>
          <w:rFonts w:hint="eastAsia"/>
          <w:b/>
          <w:bCs/>
          <w:sz w:val="28"/>
          <w:szCs w:val="36"/>
          <w:lang w:val="en-US" w:eastAsia="zh-CN"/>
        </w:rPr>
        <w:t>动画</w:t>
      </w:r>
      <w:r>
        <w:rPr>
          <w:rFonts w:hint="eastAsia"/>
          <w:b/>
          <w:bCs/>
          <w:sz w:val="28"/>
          <w:szCs w:val="36"/>
        </w:rPr>
        <w:t xml:space="preserve">专业与英国伦敦金斯顿大学 </w:t>
      </w:r>
    </w:p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计算机动画</w:t>
      </w:r>
      <w:r>
        <w:rPr>
          <w:rFonts w:hint="eastAsia"/>
          <w:b/>
          <w:bCs/>
          <w:sz w:val="28"/>
          <w:szCs w:val="36"/>
        </w:rPr>
        <w:t>文学硕士课程互认表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该项目以全日制、非全日制和工作实习模式提供，并授予</w:t>
      </w:r>
      <w:r>
        <w:rPr>
          <w:rFonts w:hint="eastAsia"/>
          <w:sz w:val="24"/>
          <w:szCs w:val="32"/>
          <w:lang w:val="en-US" w:eastAsia="zh-CN"/>
        </w:rPr>
        <w:t>计算机动画</w:t>
      </w:r>
      <w:r>
        <w:rPr>
          <w:rFonts w:hint="eastAsia"/>
          <w:sz w:val="24"/>
          <w:szCs w:val="32"/>
        </w:rPr>
        <w:t>文学硕士学位，入学时间通常为九月。</w:t>
      </w:r>
    </w:p>
    <w:p>
      <w:pPr>
        <w:spacing w:line="0" w:lineRule="atLeast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伦敦金斯顿大学</w:t>
      </w:r>
      <w:r>
        <w:rPr>
          <w:rFonts w:hint="eastAsia"/>
          <w:sz w:val="24"/>
          <w:szCs w:val="32"/>
          <w:lang w:val="en-US" w:eastAsia="zh-CN"/>
        </w:rPr>
        <w:t>计算机动画</w:t>
      </w:r>
      <w:r>
        <w:rPr>
          <w:rFonts w:hint="eastAsia"/>
          <w:sz w:val="24"/>
          <w:szCs w:val="32"/>
        </w:rPr>
        <w:t>文学硕士课程由多个模块组成，学生需要修满 180 个学分才能获得硕士学位。如学生毕业时仅获得 120 学分或 60 学分，将可以获得研究生文凭(Postgraduate Diploma)或研究生证书(Postgraduate Certificate)。</w:t>
      </w:r>
    </w:p>
    <w:p>
      <w:pPr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以下提供了所有可选课程的完整列表，以及相对应的上海理工大学</w:t>
      </w:r>
      <w:r>
        <w:rPr>
          <w:rFonts w:hint="eastAsia"/>
          <w:sz w:val="24"/>
          <w:szCs w:val="32"/>
          <w:lang w:val="en-US" w:eastAsia="zh-CN"/>
        </w:rPr>
        <w:t>动画专业</w:t>
      </w:r>
      <w:r>
        <w:rPr>
          <w:rFonts w:hint="eastAsia"/>
          <w:sz w:val="24"/>
          <w:szCs w:val="32"/>
        </w:rPr>
        <w:t>课程。</w:t>
      </w:r>
    </w:p>
    <w:p>
      <w:pPr>
        <w:ind w:firstLine="480" w:firstLineChars="200"/>
        <w:rPr>
          <w:sz w:val="24"/>
          <w:szCs w:val="32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课程：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120学分/年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9"/>
        <w:gridCol w:w="3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KU计算机动画文学硕士</w:t>
            </w: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可替换的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  <w:lang w:val="en-US" w:eastAsia="zh-CN"/>
              </w:rPr>
              <w:t>动画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  <w:t>必修模块 / Compulsory Module</w:t>
            </w: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数字工作室实践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Digital Studio Practice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实验动画短片创作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Experimental Animation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S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hort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F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ilm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C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reation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电影和游戏的角色动画 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Character Animation for Film and Games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三维动画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3D Animation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三维动画基础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3D Animation Basis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电影和游戏的 CG 创作 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CG Creation for Film and Games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三维建模基础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3D 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Modeling Basis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完善外观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Perfecting the Look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影视后期制作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Post 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Production for Film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专业实习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Professional Placement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专业调研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P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 xml:space="preserve">rofessional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R</w:t>
            </w:r>
            <w:r>
              <w:rPr>
                <w:rFonts w:hint="default" w:ascii="宋体" w:hAnsi="宋体" w:eastAsia="宋体" w:cs="宋体"/>
                <w:sz w:val="24"/>
                <w:lang w:val="en-US" w:eastAsia="zh-CN"/>
              </w:rPr>
              <w:t>esearch 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49" w:type="dxa"/>
          </w:tcPr>
          <w:p>
            <w:pPr>
              <w:tabs>
                <w:tab w:val="left" w:pos="3183"/>
              </w:tabs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5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rPr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NTI3OGI1ZDRkMGE5YjExZTRjYjE4Mzg3ZDcyYzUifQ=="/>
  </w:docVars>
  <w:rsids>
    <w:rsidRoot w:val="FBBF0D4F"/>
    <w:rsid w:val="00176867"/>
    <w:rsid w:val="00251F99"/>
    <w:rsid w:val="00304742"/>
    <w:rsid w:val="004A707B"/>
    <w:rsid w:val="007B1950"/>
    <w:rsid w:val="008C193B"/>
    <w:rsid w:val="00B41FB0"/>
    <w:rsid w:val="1E3D4309"/>
    <w:rsid w:val="1E506E54"/>
    <w:rsid w:val="3FDDCBF8"/>
    <w:rsid w:val="4B9C6A9B"/>
    <w:rsid w:val="DDD3C465"/>
    <w:rsid w:val="DEFF6D0D"/>
    <w:rsid w:val="FBB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596</Characters>
  <Lines>4</Lines>
  <Paragraphs>1</Paragraphs>
  <TotalTime>2</TotalTime>
  <ScaleCrop>false</ScaleCrop>
  <LinksUpToDate>false</LinksUpToDate>
  <CharactersWithSpaces>699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2024-03-25T22:41:00Z</dcterms:created>
  <dc:creator>maxi WuJing</dc:creator>
  <cp:lastModifiedBy>dell</cp:lastModifiedBy>
  <dcterms:modified xsi:type="dcterms:W3CDTF">2024-05-08T06:27:05Z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1EA7B10F69D6E4CFBD0B0D667A6E2645_43</vt:lpwstr>
  </property>
</Properties>
</file>