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 xml:space="preserve">上海理工大学环境设计专业与英国伦敦金斯顿大学 </w:t>
      </w:r>
    </w:p>
    <w:p>
      <w:pPr>
        <w:jc w:val="center"/>
        <w:rPr>
          <w:rFonts w:hint="default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室内设计文学硕士课程互认表</w:t>
      </w:r>
    </w:p>
    <w:p>
      <w:pPr>
        <w:ind w:firstLine="480" w:firstLineChars="200"/>
        <w:jc w:val="both"/>
        <w:rPr>
          <w:rFonts w:hint="eastAsia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32"/>
          <w:lang w:val="en-US" w:eastAsia="zh-CN"/>
        </w:rPr>
        <w:t>该项目以全日制、非全日制和工作实习模式提供，并授予室内设计文学硕士学位，入学时间通常为九月。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both"/>
        <w:textAlignment w:val="auto"/>
        <w:rPr>
          <w:rFonts w:hint="eastAsia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32"/>
          <w:lang w:val="en-US" w:eastAsia="zh-CN"/>
        </w:rPr>
        <w:t>伦敦金斯顿大学室内设计文学硕士课程由多个模块组成，学生需要修满 180 个学分才能获得硕士学位。如学生毕业时仅获得 120 学分或 60 学分，将可以获得研究生文凭(Postgraduate Diploma)或研究生证书(Postgraduate Certificate)。</w:t>
      </w:r>
    </w:p>
    <w:p>
      <w:pPr>
        <w:ind w:firstLine="480" w:firstLineChars="200"/>
        <w:jc w:val="both"/>
        <w:rPr>
          <w:rFonts w:hint="default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32"/>
          <w:lang w:val="en-US" w:eastAsia="zh-CN"/>
        </w:rPr>
        <w:t>以下提供了所有可选课程的完整列表，以及相对应的上海理工大学环境设计专业（室内设计方向）课程。</w:t>
      </w:r>
    </w:p>
    <w:p>
      <w:pPr>
        <w:ind w:firstLine="480" w:firstLineChars="200"/>
        <w:jc w:val="both"/>
        <w:rPr>
          <w:rFonts w:hint="eastAsia"/>
          <w:b w:val="0"/>
          <w:bCs w:val="0"/>
          <w:color w:val="auto"/>
          <w:sz w:val="24"/>
          <w:szCs w:val="32"/>
          <w:lang w:val="en-US" w:eastAsia="zh-CN"/>
        </w:rPr>
      </w:pPr>
    </w:p>
    <w:p>
      <w:pPr>
        <w:jc w:val="both"/>
        <w:rPr>
          <w:rFonts w:hint="eastAsia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课程：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9"/>
        <w:gridCol w:w="3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shd w:val="clear" w:color="FFFFFF" w:fill="D9D9D9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  <w:vertAlign w:val="baseline"/>
                <w:lang w:val="en-US" w:eastAsia="zh-CN"/>
              </w:rPr>
              <w:t>KU室内设计文学硕士专业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shd w:val="clear" w:color="FFFFFF" w:fill="D9D9D9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  <w:vertAlign w:val="baseline"/>
                <w:lang w:val="en-US" w:eastAsia="zh-CN"/>
              </w:rPr>
              <w:t>可替换的环境设计专业课程（室内设计方向）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  <w:vertAlign w:val="baseline"/>
                <w:lang w:val="en-US" w:eastAsia="zh-CN"/>
              </w:rPr>
              <w:t>必修模块 / Compulsory Module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思考空间 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Thinking Spaces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实验性交叉设计与实践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Experimental Cross-Design and Practice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auto"/>
                <w:sz w:val="28"/>
                <w:szCs w:val="28"/>
                <w:shd w:val="clear" w:color="FFFFFF" w:fill="D9D9D9"/>
                <w:vertAlign w:val="baseline"/>
                <w:lang w:val="en-US" w:eastAsia="zh-CN"/>
              </w:rPr>
              <w:t>选修模块 / Optional Module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  <w:vAlign w:val="top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设计研究 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Designing Research</w:t>
            </w:r>
          </w:p>
        </w:tc>
        <w:tc>
          <w:tcPr>
            <w:tcW w:w="3455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  <w:vAlign w:val="top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创造场所 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Making Places</w:t>
            </w:r>
          </w:p>
        </w:tc>
        <w:tc>
          <w:tcPr>
            <w:tcW w:w="345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  <w:vAlign w:val="top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创意未来 </w:t>
            </w:r>
          </w:p>
          <w:p>
            <w:pPr>
              <w:tabs>
                <w:tab w:val="left" w:pos="3183"/>
              </w:tabs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Creative Futures</w:t>
            </w:r>
          </w:p>
        </w:tc>
        <w:tc>
          <w:tcPr>
            <w:tcW w:w="345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/>
          <w:b/>
          <w:bCs/>
          <w:color w:val="auto"/>
          <w:sz w:val="28"/>
          <w:szCs w:val="36"/>
          <w:lang w:val="en-US" w:eastAsia="zh-CN"/>
        </w:rPr>
      </w:pPr>
      <w:bookmarkStart w:id="0" w:name="_GoBack"/>
      <w:bookmarkEnd w:id="0"/>
    </w:p>
    <w:p>
      <w:pPr>
        <w:jc w:val="both"/>
        <w:rPr>
          <w:rFonts w:hint="default"/>
          <w:b/>
          <w:bCs/>
          <w:color w:val="auto"/>
          <w:sz w:val="28"/>
          <w:szCs w:val="36"/>
          <w:lang w:val="en-US" w:eastAsia="zh-CN"/>
        </w:rPr>
      </w:pPr>
    </w:p>
    <w:p>
      <w:pPr>
        <w:jc w:val="both"/>
        <w:rPr>
          <w:rFonts w:hint="default"/>
          <w:b/>
          <w:bCs/>
          <w:color w:val="auto"/>
          <w:sz w:val="28"/>
          <w:szCs w:val="36"/>
          <w:lang w:val="en-US" w:eastAsia="zh-CN"/>
        </w:rPr>
      </w:pPr>
    </w:p>
    <w:p>
      <w:pPr>
        <w:jc w:val="both"/>
        <w:rPr>
          <w:rFonts w:hint="default"/>
          <w:b/>
          <w:bCs/>
          <w:color w:val="auto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hNTI3OGI1ZDRkMGE5YjExZTRjYjE4Mzg3ZDcyYzUifQ=="/>
  </w:docVars>
  <w:rsids>
    <w:rsidRoot w:val="FBBF0D4F"/>
    <w:rsid w:val="04F9704E"/>
    <w:rsid w:val="0A284B99"/>
    <w:rsid w:val="10207B26"/>
    <w:rsid w:val="11C36E4C"/>
    <w:rsid w:val="167F27E2"/>
    <w:rsid w:val="184069EE"/>
    <w:rsid w:val="192F0DDA"/>
    <w:rsid w:val="1E3D4309"/>
    <w:rsid w:val="234436D4"/>
    <w:rsid w:val="2A9F164A"/>
    <w:rsid w:val="2B6131D4"/>
    <w:rsid w:val="2F0D0E1E"/>
    <w:rsid w:val="2F9A23CB"/>
    <w:rsid w:val="425B0707"/>
    <w:rsid w:val="467D77E2"/>
    <w:rsid w:val="59AA358A"/>
    <w:rsid w:val="5D7F24B7"/>
    <w:rsid w:val="65293EFC"/>
    <w:rsid w:val="66086036"/>
    <w:rsid w:val="6D38732A"/>
    <w:rsid w:val="7DCE51E9"/>
    <w:rsid w:val="7DE256CD"/>
    <w:rsid w:val="7F710522"/>
    <w:rsid w:val="FBB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2024-03-19T00:10:00Z</dcterms:created>
  <dc:creator>maxi WuJing</dc:creator>
  <cp:lastModifiedBy>dell</cp:lastModifiedBy>
  <dcterms:modified xsi:type="dcterms:W3CDTF">2024-05-08T06:28:39Z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76C6076B829B4BE6924DAA994D26BD1C_13</vt:lpwstr>
  </property>
</Properties>
</file>