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5A9" w:rsidRPr="00436449" w:rsidRDefault="00A025A9" w:rsidP="00A025A9">
      <w:pPr>
        <w:pStyle w:val="1"/>
        <w:spacing w:line="440" w:lineRule="exact"/>
      </w:pPr>
      <w:bookmarkStart w:id="0" w:name="_Toc25333989"/>
      <w:bookmarkStart w:id="1" w:name="_Toc25335502"/>
      <w:bookmarkStart w:id="2" w:name="_GoBack"/>
      <w:r w:rsidRPr="00436449">
        <w:rPr>
          <w:rFonts w:hint="eastAsia"/>
        </w:rPr>
        <w:t>现代出版印刷实验教学中心设备管理条例</w:t>
      </w:r>
      <w:bookmarkEnd w:id="0"/>
      <w:bookmarkEnd w:id="1"/>
    </w:p>
    <w:bookmarkEnd w:id="2"/>
    <w:p w:rsidR="00A025A9" w:rsidRPr="00436449" w:rsidRDefault="00A025A9" w:rsidP="00A025A9">
      <w:pPr>
        <w:spacing w:line="44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A025A9" w:rsidRPr="00436449" w:rsidRDefault="00A025A9" w:rsidP="00A025A9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>本中心是学校设备资产的重点部门。为使设备管理规范化，特订立本条例，请有关人员遵照执行。</w:t>
      </w:r>
    </w:p>
    <w:p w:rsidR="00A025A9" w:rsidRPr="00436449" w:rsidRDefault="00A025A9" w:rsidP="00A025A9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>1、设备采购、验收、</w:t>
      </w:r>
      <w:proofErr w:type="gramStart"/>
      <w:r w:rsidRPr="00436449">
        <w:rPr>
          <w:rFonts w:ascii="仿宋_GB2312" w:eastAsia="仿宋_GB2312" w:hint="eastAsia"/>
          <w:sz w:val="24"/>
        </w:rPr>
        <w:t>进帐须</w:t>
      </w:r>
      <w:proofErr w:type="gramEnd"/>
      <w:r w:rsidRPr="00436449">
        <w:rPr>
          <w:rFonts w:ascii="仿宋_GB2312" w:eastAsia="仿宋_GB2312" w:hint="eastAsia"/>
          <w:sz w:val="24"/>
        </w:rPr>
        <w:t>严格按照学校有关规定和手续办理。</w:t>
      </w:r>
    </w:p>
    <w:p w:rsidR="00A025A9" w:rsidRPr="00436449" w:rsidRDefault="00A025A9" w:rsidP="00A025A9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>2、购置、变更、报废设备的有关操作人员须严格把关，并及时做到帐、卡、物相符。</w:t>
      </w:r>
    </w:p>
    <w:p w:rsidR="00A025A9" w:rsidRPr="00436449" w:rsidRDefault="00A025A9" w:rsidP="00A025A9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>3、本中心设置专职设备管理人员，设备</w:t>
      </w:r>
      <w:proofErr w:type="gramStart"/>
      <w:r w:rsidRPr="00436449">
        <w:rPr>
          <w:rFonts w:ascii="仿宋_GB2312" w:eastAsia="仿宋_GB2312" w:hint="eastAsia"/>
          <w:sz w:val="24"/>
        </w:rPr>
        <w:t>总帐</w:t>
      </w:r>
      <w:proofErr w:type="gramEnd"/>
      <w:r w:rsidRPr="00436449">
        <w:rPr>
          <w:rFonts w:ascii="仿宋_GB2312" w:eastAsia="仿宋_GB2312" w:hint="eastAsia"/>
          <w:sz w:val="24"/>
        </w:rPr>
        <w:t>由资产处管理，</w:t>
      </w:r>
      <w:proofErr w:type="gramStart"/>
      <w:r w:rsidRPr="00436449">
        <w:rPr>
          <w:rFonts w:ascii="仿宋_GB2312" w:eastAsia="仿宋_GB2312" w:hint="eastAsia"/>
          <w:sz w:val="24"/>
        </w:rPr>
        <w:t>分帐</w:t>
      </w:r>
      <w:proofErr w:type="gramEnd"/>
      <w:r w:rsidRPr="00436449">
        <w:rPr>
          <w:rFonts w:ascii="仿宋_GB2312" w:eastAsia="仿宋_GB2312" w:hint="eastAsia"/>
          <w:sz w:val="24"/>
        </w:rPr>
        <w:t>由中心专人清点、核收及管理。</w:t>
      </w:r>
    </w:p>
    <w:p w:rsidR="00A025A9" w:rsidRPr="00436449" w:rsidRDefault="00A025A9" w:rsidP="00A025A9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>4、低值易耗和低值耐用物品，中心内部专管人员须做好记录备查。</w:t>
      </w:r>
    </w:p>
    <w:p w:rsidR="00A025A9" w:rsidRPr="00436449" w:rsidRDefault="00A025A9" w:rsidP="00A025A9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>5、每学期中心要清点一次分管设备，每年须与资产管理处清点核对一次设备</w:t>
      </w:r>
      <w:proofErr w:type="gramStart"/>
      <w:r w:rsidRPr="00436449">
        <w:rPr>
          <w:rFonts w:ascii="仿宋_GB2312" w:eastAsia="仿宋_GB2312" w:hint="eastAsia"/>
          <w:sz w:val="24"/>
        </w:rPr>
        <w:t>总帐</w:t>
      </w:r>
      <w:proofErr w:type="gramEnd"/>
      <w:r w:rsidRPr="00436449">
        <w:rPr>
          <w:rFonts w:ascii="仿宋_GB2312" w:eastAsia="仿宋_GB2312" w:hint="eastAsia"/>
          <w:sz w:val="24"/>
        </w:rPr>
        <w:t>。</w:t>
      </w:r>
    </w:p>
    <w:p w:rsidR="00A025A9" w:rsidRPr="00436449" w:rsidRDefault="00A025A9" w:rsidP="00A025A9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>6、本中心所有设备都是学校资产，禁止私自挪用。</w:t>
      </w:r>
    </w:p>
    <w:p w:rsidR="00A025A9" w:rsidRPr="00436449" w:rsidRDefault="00A025A9" w:rsidP="00A025A9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>7、本中心所有人员都有责任用好、管好中心的设备。管理不善造成设备损失的要追究有关人员的责任。</w:t>
      </w:r>
    </w:p>
    <w:p w:rsidR="00A025A9" w:rsidRPr="00436449" w:rsidRDefault="00A025A9" w:rsidP="00A025A9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>8、中心管理人员要经常检查、保养设备，发现故障或损坏及时报告，做好防火、防盗、防灾的设备安全工作。</w:t>
      </w:r>
    </w:p>
    <w:p w:rsidR="00A025A9" w:rsidRPr="00436449" w:rsidRDefault="00A025A9" w:rsidP="00A025A9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</w:p>
    <w:p w:rsidR="00A025A9" w:rsidRPr="00436449" w:rsidRDefault="00A025A9" w:rsidP="00A025A9">
      <w:pPr>
        <w:spacing w:line="440" w:lineRule="exact"/>
        <w:jc w:val="right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>现代出版印刷实验教学中心</w:t>
      </w:r>
    </w:p>
    <w:p w:rsidR="00A025A9" w:rsidRPr="00436449" w:rsidRDefault="00A025A9" w:rsidP="00A025A9">
      <w:pPr>
        <w:spacing w:line="440" w:lineRule="exact"/>
        <w:jc w:val="right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>2018年2 月</w:t>
      </w:r>
    </w:p>
    <w:p w:rsidR="00A025A9" w:rsidRPr="00436449" w:rsidRDefault="00A025A9" w:rsidP="00A025A9">
      <w:pPr>
        <w:spacing w:line="440" w:lineRule="exact"/>
        <w:jc w:val="left"/>
        <w:rPr>
          <w:rFonts w:eastAsia="楷体_GB2312"/>
          <w:sz w:val="24"/>
        </w:rPr>
      </w:pPr>
    </w:p>
    <w:p w:rsidR="00DF3E42" w:rsidRDefault="00A025A9"/>
    <w:sectPr w:rsidR="00DF3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A9"/>
    <w:rsid w:val="000A2CD7"/>
    <w:rsid w:val="006C1C44"/>
    <w:rsid w:val="00A0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6C2C3-9606-4C33-96E6-BD577D74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5A9"/>
    <w:pPr>
      <w:widowControl w:val="0"/>
      <w:jc w:val="both"/>
    </w:pPr>
    <w:rPr>
      <w:rFonts w:ascii="等线" w:eastAsia="等线" w:hAnsi="等线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25A9"/>
    <w:pPr>
      <w:spacing w:line="576" w:lineRule="exact"/>
      <w:jc w:val="center"/>
      <w:outlineLvl w:val="0"/>
    </w:pPr>
    <w:rPr>
      <w:rFonts w:ascii="方正小标宋简体" w:eastAsia="方正小标宋简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025A9"/>
    <w:rPr>
      <w:rFonts w:ascii="方正小标宋简体" w:eastAsia="方正小标宋简体" w:hAnsi="等线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LENOVO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2020-11-25T10:48:00Z</dcterms:created>
  <dcterms:modified xsi:type="dcterms:W3CDTF">2020-11-25T10:48:00Z</dcterms:modified>
</cp:coreProperties>
</file>